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661C6074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</w:t>
      </w:r>
      <w:r w:rsidR="005A2822">
        <w:rPr>
          <w:rFonts w:ascii="Times New Roman" w:eastAsia="Calibri" w:hAnsi="Times New Roman" w:cs="Times New Roman"/>
          <w:sz w:val="24"/>
          <w:szCs w:val="24"/>
        </w:rPr>
        <w:t>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28FC">
        <w:rPr>
          <w:rFonts w:ascii="Times New Roman" w:eastAsia="Calibri" w:hAnsi="Times New Roman" w:cs="Times New Roman"/>
          <w:sz w:val="24"/>
          <w:szCs w:val="24"/>
        </w:rPr>
        <w:t>i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šrenka pagal tiekėjo pasiūlyme nurodytą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kainą, </w:t>
      </w:r>
      <w:r w:rsidR="00D907F4" w:rsidRPr="002B7F74">
        <w:rPr>
          <w:rFonts w:ascii="Times New Roman" w:eastAsia="Calibri" w:hAnsi="Times New Roman" w:cs="Times New Roman"/>
          <w:sz w:val="24"/>
          <w:szCs w:val="24"/>
        </w:rPr>
        <w:t xml:space="preserve">kuri turi būti apskaičiuota ir nurodyta taip, kaip reikalaujama </w:t>
      </w:r>
      <w:bookmarkStart w:id="3" w:name="_Hlk91157291"/>
      <w:r w:rsidR="00D907F4" w:rsidRPr="002B7F74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3"/>
      <w:r w:rsidR="00D907F4" w:rsidRPr="002B7F74">
        <w:rPr>
          <w:rFonts w:ascii="Times New Roman" w:eastAsia="Calibri" w:hAnsi="Times New Roman" w:cs="Times New Roman"/>
          <w:sz w:val="24"/>
          <w:szCs w:val="24"/>
        </w:rPr>
        <w:t>„Pasiūlymo forma“</w:t>
      </w:r>
      <w:r w:rsidRPr="002B7F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4129FE5" w14:textId="6DF26B88" w:rsidR="002B7F74" w:rsidRPr="002B7F74" w:rsidRDefault="00D907F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Vertinama tiekėjų  pasiūlymo formoje nurodyta pasiūlymo kaina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 xml:space="preserve">Eur </w:t>
      </w:r>
      <w:r w:rsidR="005A2822">
        <w:rPr>
          <w:rFonts w:ascii="Times New Roman" w:hAnsi="Times New Roman" w:cs="Times New Roman"/>
          <w:bCs/>
          <w:sz w:val="24"/>
          <w:szCs w:val="24"/>
        </w:rPr>
        <w:t xml:space="preserve">su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PVM</w:t>
      </w:r>
      <w:r w:rsidR="002B7F74"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8CE471" w14:textId="0A529C58" w:rsidR="002B7F74" w:rsidRPr="002B7F74" w:rsidRDefault="00D907F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>Pasiūlymai pasiūlymų eilėje surašomi ekonominio naudingumo mažėjimo tvarka, t. y. pasiūlytų kainų didėjimo tvarka. Laimėtoju bus nustatomas tiekėjas, esantis pasiūlymų eilės pirmoje vietoje</w:t>
      </w:r>
      <w:r w:rsidR="002B7F74"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 w16cid:durableId="68867685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8BF"/>
    <w:rsid w:val="001154BE"/>
    <w:rsid w:val="0014113D"/>
    <w:rsid w:val="00190FC4"/>
    <w:rsid w:val="0024041F"/>
    <w:rsid w:val="002B52D2"/>
    <w:rsid w:val="002B66EF"/>
    <w:rsid w:val="002B7F74"/>
    <w:rsid w:val="002E393C"/>
    <w:rsid w:val="00437C60"/>
    <w:rsid w:val="00453A86"/>
    <w:rsid w:val="004971EC"/>
    <w:rsid w:val="004F28FC"/>
    <w:rsid w:val="005A2822"/>
    <w:rsid w:val="005E01B0"/>
    <w:rsid w:val="006113EE"/>
    <w:rsid w:val="00696907"/>
    <w:rsid w:val="006A7398"/>
    <w:rsid w:val="007C13DC"/>
    <w:rsid w:val="00926029"/>
    <w:rsid w:val="00981984"/>
    <w:rsid w:val="00A2145F"/>
    <w:rsid w:val="00A83932"/>
    <w:rsid w:val="00B46185"/>
    <w:rsid w:val="00B836FB"/>
    <w:rsid w:val="00C143D5"/>
    <w:rsid w:val="00C53E38"/>
    <w:rsid w:val="00CC7FB0"/>
    <w:rsid w:val="00D408F7"/>
    <w:rsid w:val="00D4109C"/>
    <w:rsid w:val="00D907F4"/>
    <w:rsid w:val="00F642FA"/>
    <w:rsid w:val="00F957EC"/>
    <w:rsid w:val="00FF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B30EF-75DA-4EF5-8883-26AFEAE6EA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524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 Zinevičienė</cp:lastModifiedBy>
  <cp:revision>5</cp:revision>
  <dcterms:created xsi:type="dcterms:W3CDTF">2026-01-21T12:13:00Z</dcterms:created>
  <dcterms:modified xsi:type="dcterms:W3CDTF">2026-01-21T12:37:00Z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